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458" w:val="left" w:leader="none"/>
        </w:tabs>
        <w:spacing w:before="68"/>
        <w:ind w:left="109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20/04/2023, 14:39</w:t>
        <w:tab/>
        <w:t>PORTARIA</w:t>
      </w:r>
      <w:r>
        <w:rPr>
          <w:rFonts w:ascii="Arial MT" w:hAnsi="Arial MT"/>
          <w:spacing w:val="-10"/>
          <w:sz w:val="16"/>
        </w:rPr>
        <w:t> </w:t>
      </w:r>
      <w:r>
        <w:rPr>
          <w:rFonts w:ascii="Arial MT" w:hAnsi="Arial MT"/>
          <w:sz w:val="16"/>
        </w:rPr>
        <w:t>Nº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17,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25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JANEIRO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2023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PORTARIA</w:t>
      </w:r>
      <w:r>
        <w:rPr>
          <w:rFonts w:ascii="Arial MT" w:hAnsi="Arial MT"/>
          <w:spacing w:val="-10"/>
          <w:sz w:val="16"/>
        </w:rPr>
        <w:t> </w:t>
      </w:r>
      <w:r>
        <w:rPr>
          <w:rFonts w:ascii="Arial MT" w:hAnsi="Arial MT"/>
          <w:sz w:val="16"/>
        </w:rPr>
        <w:t>Nº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17,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25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JANEIRO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2023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DOU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Imprensa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Nacional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Title"/>
      </w:pPr>
      <w:r>
        <w:rPr>
          <w:color w:val="545454"/>
        </w:rPr>
        <w:t>DIÁRIO</w:t>
      </w:r>
      <w:r>
        <w:rPr>
          <w:color w:val="545454"/>
          <w:spacing w:val="1"/>
        </w:rPr>
        <w:t> </w:t>
      </w:r>
      <w:r>
        <w:rPr>
          <w:color w:val="545454"/>
        </w:rPr>
        <w:t>OFICIAL</w:t>
      </w:r>
      <w:r>
        <w:rPr>
          <w:color w:val="545454"/>
          <w:spacing w:val="-27"/>
        </w:rPr>
        <w:t> </w:t>
      </w:r>
      <w:r>
        <w:rPr>
          <w:color w:val="545454"/>
        </w:rPr>
        <w:t>DA</w:t>
      </w:r>
      <w:r>
        <w:rPr>
          <w:color w:val="545454"/>
          <w:spacing w:val="-26"/>
        </w:rPr>
        <w:t> </w:t>
      </w:r>
      <w:r>
        <w:rPr>
          <w:color w:val="545454"/>
        </w:rPr>
        <w:t>UNIÃO</w:t>
      </w:r>
    </w:p>
    <w:p>
      <w:pPr>
        <w:spacing w:before="85"/>
        <w:ind w:left="4770" w:right="4768" w:firstLine="0"/>
        <w:jc w:val="center"/>
        <w:rPr>
          <w:sz w:val="21"/>
        </w:rPr>
      </w:pPr>
      <w:r>
        <w:rPr>
          <w:color w:val="666666"/>
          <w:w w:val="89"/>
          <w:sz w:val="21"/>
        </w:rPr>
        <w:t>Publi</w:t>
      </w:r>
      <w:r>
        <w:rPr>
          <w:color w:val="666666"/>
          <w:w w:val="85"/>
          <w:sz w:val="21"/>
        </w:rPr>
        <w:t>ca</w:t>
      </w:r>
      <w:r>
        <w:rPr>
          <w:color w:val="666666"/>
          <w:w w:val="97"/>
          <w:sz w:val="21"/>
        </w:rPr>
        <w:t>d</w:t>
      </w:r>
      <w:r>
        <w:rPr>
          <w:color w:val="666666"/>
          <w:w w:val="92"/>
          <w:sz w:val="21"/>
        </w:rPr>
        <w:t>o</w:t>
      </w:r>
      <w:r>
        <w:rPr>
          <w:color w:val="666666"/>
          <w:spacing w:val="-16"/>
          <w:sz w:val="21"/>
        </w:rPr>
        <w:t> </w:t>
      </w:r>
      <w:r>
        <w:rPr>
          <w:color w:val="666666"/>
          <w:w w:val="93"/>
          <w:sz w:val="21"/>
        </w:rPr>
        <w:t>em</w:t>
      </w:r>
      <w:r>
        <w:rPr>
          <w:color w:val="666666"/>
          <w:w w:val="62"/>
          <w:sz w:val="21"/>
        </w:rPr>
        <w:t>:</w:t>
      </w:r>
      <w:r>
        <w:rPr>
          <w:color w:val="666666"/>
          <w:spacing w:val="-16"/>
          <w:sz w:val="21"/>
        </w:rPr>
        <w:t> </w:t>
      </w:r>
      <w:r>
        <w:rPr>
          <w:color w:val="666666"/>
          <w:w w:val="106"/>
          <w:sz w:val="21"/>
        </w:rPr>
        <w:t>0</w:t>
      </w:r>
      <w:r>
        <w:rPr>
          <w:color w:val="666666"/>
          <w:w w:val="68"/>
          <w:sz w:val="21"/>
        </w:rPr>
        <w:t>1</w:t>
      </w:r>
      <w:r>
        <w:rPr>
          <w:color w:val="666666"/>
          <w:spacing w:val="-10"/>
          <w:w w:val="234"/>
          <w:sz w:val="21"/>
        </w:rPr>
        <w:t>/</w:t>
      </w:r>
      <w:r>
        <w:rPr>
          <w:color w:val="666666"/>
          <w:w w:val="106"/>
          <w:sz w:val="21"/>
        </w:rPr>
        <w:t>0</w:t>
      </w:r>
      <w:r>
        <w:rPr>
          <w:color w:val="666666"/>
          <w:w w:val="91"/>
          <w:sz w:val="21"/>
        </w:rPr>
        <w:t>2</w:t>
      </w:r>
      <w:r>
        <w:rPr>
          <w:color w:val="666666"/>
          <w:spacing w:val="-6"/>
          <w:w w:val="234"/>
          <w:sz w:val="21"/>
        </w:rPr>
        <w:t>/</w:t>
      </w:r>
      <w:r>
        <w:rPr>
          <w:color w:val="666666"/>
          <w:w w:val="91"/>
          <w:sz w:val="21"/>
        </w:rPr>
        <w:t>2</w:t>
      </w:r>
      <w:r>
        <w:rPr>
          <w:color w:val="666666"/>
          <w:w w:val="106"/>
          <w:sz w:val="21"/>
        </w:rPr>
        <w:t>0</w:t>
      </w:r>
      <w:r>
        <w:rPr>
          <w:color w:val="666666"/>
          <w:w w:val="91"/>
          <w:sz w:val="21"/>
        </w:rPr>
        <w:t>2</w:t>
      </w:r>
      <w:r>
        <w:rPr>
          <w:color w:val="666666"/>
          <w:w w:val="90"/>
          <w:sz w:val="21"/>
        </w:rPr>
        <w:t>3</w:t>
      </w:r>
      <w:r>
        <w:rPr>
          <w:color w:val="666666"/>
          <w:spacing w:val="-2"/>
          <w:sz w:val="21"/>
        </w:rPr>
        <w:t> </w:t>
      </w:r>
      <w:r>
        <w:rPr>
          <w:color w:val="666666"/>
          <w:w w:val="88"/>
          <w:sz w:val="21"/>
        </w:rPr>
        <w:t>|</w:t>
      </w:r>
      <w:r>
        <w:rPr>
          <w:color w:val="666666"/>
          <w:spacing w:val="-16"/>
          <w:sz w:val="21"/>
        </w:rPr>
        <w:t> </w:t>
      </w:r>
      <w:r>
        <w:rPr>
          <w:color w:val="666666"/>
          <w:spacing w:val="-3"/>
          <w:w w:val="86"/>
          <w:sz w:val="21"/>
        </w:rPr>
        <w:t>E</w:t>
      </w:r>
      <w:r>
        <w:rPr>
          <w:color w:val="666666"/>
          <w:w w:val="97"/>
          <w:sz w:val="21"/>
        </w:rPr>
        <w:t>d</w:t>
      </w:r>
      <w:r>
        <w:rPr>
          <w:color w:val="666666"/>
          <w:w w:val="71"/>
          <w:sz w:val="21"/>
        </w:rPr>
        <w:t>i</w:t>
      </w:r>
      <w:r>
        <w:rPr>
          <w:color w:val="666666"/>
          <w:w w:val="85"/>
          <w:sz w:val="21"/>
        </w:rPr>
        <w:t>çã</w:t>
      </w:r>
      <w:r>
        <w:rPr>
          <w:color w:val="666666"/>
          <w:w w:val="92"/>
          <w:sz w:val="21"/>
        </w:rPr>
        <w:t>o</w:t>
      </w:r>
      <w:r>
        <w:rPr>
          <w:color w:val="666666"/>
          <w:w w:val="62"/>
          <w:sz w:val="21"/>
        </w:rPr>
        <w:t>:</w:t>
      </w:r>
      <w:r>
        <w:rPr>
          <w:color w:val="666666"/>
          <w:spacing w:val="-16"/>
          <w:sz w:val="21"/>
        </w:rPr>
        <w:t> </w:t>
      </w:r>
      <w:r>
        <w:rPr>
          <w:color w:val="666666"/>
          <w:w w:val="91"/>
          <w:sz w:val="21"/>
        </w:rPr>
        <w:t>2</w:t>
      </w:r>
      <w:r>
        <w:rPr>
          <w:color w:val="666666"/>
          <w:w w:val="90"/>
          <w:sz w:val="21"/>
        </w:rPr>
        <w:t>3</w:t>
      </w:r>
      <w:r>
        <w:rPr>
          <w:color w:val="666666"/>
          <w:spacing w:val="-2"/>
          <w:sz w:val="21"/>
        </w:rPr>
        <w:t> </w:t>
      </w:r>
      <w:r>
        <w:rPr>
          <w:color w:val="666666"/>
          <w:w w:val="88"/>
          <w:sz w:val="21"/>
        </w:rPr>
        <w:t>|</w:t>
      </w:r>
      <w:r>
        <w:rPr>
          <w:color w:val="666666"/>
          <w:spacing w:val="-16"/>
          <w:sz w:val="21"/>
        </w:rPr>
        <w:t> </w:t>
      </w:r>
      <w:r>
        <w:rPr>
          <w:color w:val="666666"/>
          <w:w w:val="86"/>
          <w:sz w:val="21"/>
        </w:rPr>
        <w:t>S</w:t>
      </w:r>
      <w:r>
        <w:rPr>
          <w:color w:val="666666"/>
          <w:w w:val="88"/>
          <w:sz w:val="21"/>
        </w:rPr>
        <w:t>eç</w:t>
      </w:r>
      <w:r>
        <w:rPr>
          <w:color w:val="666666"/>
          <w:w w:val="85"/>
          <w:sz w:val="21"/>
        </w:rPr>
        <w:t>ã</w:t>
      </w:r>
      <w:r>
        <w:rPr>
          <w:color w:val="666666"/>
          <w:w w:val="92"/>
          <w:sz w:val="21"/>
        </w:rPr>
        <w:t>o</w:t>
      </w:r>
      <w:r>
        <w:rPr>
          <w:color w:val="666666"/>
          <w:w w:val="62"/>
          <w:sz w:val="21"/>
        </w:rPr>
        <w:t>:</w:t>
      </w:r>
      <w:r>
        <w:rPr>
          <w:color w:val="666666"/>
          <w:spacing w:val="-16"/>
          <w:sz w:val="21"/>
        </w:rPr>
        <w:t> </w:t>
      </w:r>
      <w:r>
        <w:rPr>
          <w:color w:val="666666"/>
          <w:w w:val="91"/>
          <w:sz w:val="21"/>
        </w:rPr>
        <w:t>2</w:t>
      </w:r>
      <w:r>
        <w:rPr>
          <w:color w:val="666666"/>
          <w:spacing w:val="-2"/>
          <w:sz w:val="21"/>
        </w:rPr>
        <w:t> </w:t>
      </w:r>
      <w:r>
        <w:rPr>
          <w:color w:val="666666"/>
          <w:w w:val="88"/>
          <w:sz w:val="21"/>
        </w:rPr>
        <w:t>|</w:t>
      </w:r>
      <w:r>
        <w:rPr>
          <w:color w:val="666666"/>
          <w:spacing w:val="-16"/>
          <w:sz w:val="21"/>
        </w:rPr>
        <w:t> </w:t>
      </w:r>
      <w:r>
        <w:rPr>
          <w:color w:val="666666"/>
          <w:spacing w:val="-2"/>
          <w:w w:val="88"/>
          <w:sz w:val="21"/>
        </w:rPr>
        <w:t>P</w:t>
      </w:r>
      <w:r>
        <w:rPr>
          <w:color w:val="666666"/>
          <w:w w:val="85"/>
          <w:sz w:val="21"/>
        </w:rPr>
        <w:t>á</w:t>
      </w:r>
      <w:r>
        <w:rPr>
          <w:color w:val="666666"/>
          <w:w w:val="96"/>
          <w:sz w:val="21"/>
        </w:rPr>
        <w:t>g</w:t>
      </w:r>
      <w:r>
        <w:rPr>
          <w:color w:val="666666"/>
          <w:w w:val="71"/>
          <w:sz w:val="21"/>
        </w:rPr>
        <w:t>i</w:t>
      </w:r>
      <w:r>
        <w:rPr>
          <w:color w:val="666666"/>
          <w:w w:val="91"/>
          <w:sz w:val="21"/>
        </w:rPr>
        <w:t>n</w:t>
      </w:r>
      <w:r>
        <w:rPr>
          <w:color w:val="666666"/>
          <w:w w:val="85"/>
          <w:sz w:val="21"/>
        </w:rPr>
        <w:t>a</w:t>
      </w:r>
      <w:r>
        <w:rPr>
          <w:color w:val="666666"/>
          <w:w w:val="62"/>
          <w:sz w:val="21"/>
        </w:rPr>
        <w:t>:</w:t>
      </w:r>
      <w:r>
        <w:rPr>
          <w:color w:val="666666"/>
          <w:spacing w:val="-16"/>
          <w:sz w:val="21"/>
        </w:rPr>
        <w:t> </w:t>
      </w:r>
      <w:r>
        <w:rPr>
          <w:color w:val="666666"/>
          <w:w w:val="68"/>
          <w:sz w:val="21"/>
        </w:rPr>
        <w:t>1</w:t>
      </w:r>
      <w:r>
        <w:rPr>
          <w:color w:val="666666"/>
          <w:w w:val="106"/>
          <w:sz w:val="21"/>
        </w:rPr>
        <w:t>0</w:t>
      </w:r>
      <w:r>
        <w:rPr>
          <w:color w:val="666666"/>
          <w:w w:val="88"/>
          <w:sz w:val="21"/>
        </w:rPr>
        <w:t>4</w:t>
      </w:r>
    </w:p>
    <w:p>
      <w:pPr>
        <w:spacing w:before="100"/>
        <w:ind w:left="4770" w:right="4768" w:firstLine="0"/>
        <w:jc w:val="center"/>
        <w:rPr>
          <w:rFonts w:ascii="Tahoma" w:hAnsi="Tahoma"/>
          <w:b/>
          <w:sz w:val="21"/>
        </w:rPr>
      </w:pPr>
      <w:r>
        <w:rPr>
          <w:rFonts w:ascii="Tahoma" w:hAnsi="Tahoma"/>
          <w:b/>
          <w:color w:val="666666"/>
          <w:spacing w:val="-1"/>
          <w:sz w:val="21"/>
        </w:rPr>
        <w:t>Órgão:</w:t>
      </w:r>
      <w:r>
        <w:rPr>
          <w:rFonts w:ascii="Tahoma" w:hAnsi="Tahoma"/>
          <w:b/>
          <w:color w:val="666666"/>
          <w:spacing w:val="-14"/>
          <w:sz w:val="21"/>
        </w:rPr>
        <w:t> </w:t>
      </w:r>
      <w:r>
        <w:rPr>
          <w:rFonts w:ascii="Tahoma" w:hAnsi="Tahoma"/>
          <w:b/>
          <w:color w:val="666666"/>
          <w:spacing w:val="-1"/>
          <w:sz w:val="21"/>
        </w:rPr>
        <w:t>Ministério</w:t>
      </w:r>
      <w:r>
        <w:rPr>
          <w:rFonts w:ascii="Tahoma" w:hAnsi="Tahoma"/>
          <w:b/>
          <w:color w:val="666666"/>
          <w:spacing w:val="-13"/>
          <w:sz w:val="21"/>
        </w:rPr>
        <w:t> </w:t>
      </w:r>
      <w:r>
        <w:rPr>
          <w:rFonts w:ascii="Tahoma" w:hAnsi="Tahoma"/>
          <w:b/>
          <w:color w:val="666666"/>
          <w:sz w:val="21"/>
        </w:rPr>
        <w:t>Público</w:t>
      </w:r>
      <w:r>
        <w:rPr>
          <w:rFonts w:ascii="Tahoma" w:hAnsi="Tahoma"/>
          <w:b/>
          <w:color w:val="666666"/>
          <w:spacing w:val="-14"/>
          <w:sz w:val="21"/>
        </w:rPr>
        <w:t> </w:t>
      </w:r>
      <w:r>
        <w:rPr>
          <w:rFonts w:ascii="Tahoma" w:hAnsi="Tahoma"/>
          <w:b/>
          <w:color w:val="666666"/>
          <w:sz w:val="21"/>
        </w:rPr>
        <w:t>da</w:t>
      </w:r>
      <w:r>
        <w:rPr>
          <w:rFonts w:ascii="Tahoma" w:hAnsi="Tahoma"/>
          <w:b/>
          <w:color w:val="666666"/>
          <w:spacing w:val="-13"/>
          <w:sz w:val="21"/>
        </w:rPr>
        <w:t> </w:t>
      </w:r>
      <w:r>
        <w:rPr>
          <w:rFonts w:ascii="Tahoma" w:hAnsi="Tahoma"/>
          <w:b/>
          <w:color w:val="666666"/>
          <w:sz w:val="21"/>
        </w:rPr>
        <w:t>União/Escola</w:t>
      </w:r>
      <w:r>
        <w:rPr>
          <w:rFonts w:ascii="Tahoma" w:hAnsi="Tahoma"/>
          <w:b/>
          <w:color w:val="666666"/>
          <w:spacing w:val="-14"/>
          <w:sz w:val="21"/>
        </w:rPr>
        <w:t> </w:t>
      </w:r>
      <w:r>
        <w:rPr>
          <w:rFonts w:ascii="Tahoma" w:hAnsi="Tahoma"/>
          <w:b/>
          <w:color w:val="666666"/>
          <w:sz w:val="21"/>
        </w:rPr>
        <w:t>Superior</w:t>
      </w:r>
    </w:p>
    <w:p>
      <w:pPr>
        <w:pStyle w:val="BodyText"/>
        <w:rPr>
          <w:rFonts w:ascii="Tahoma"/>
          <w:b/>
          <w:sz w:val="42"/>
        </w:rPr>
      </w:pPr>
    </w:p>
    <w:p>
      <w:pPr>
        <w:spacing w:before="0"/>
        <w:ind w:left="4770" w:right="4768" w:firstLine="0"/>
        <w:jc w:val="center"/>
        <w:rPr>
          <w:rFonts w:ascii="Tahoma" w:hAnsi="Tahoma"/>
          <w:b/>
          <w:sz w:val="29"/>
        </w:rPr>
      </w:pPr>
      <w:r>
        <w:rPr>
          <w:rFonts w:ascii="Tahoma" w:hAnsi="Tahoma"/>
          <w:b/>
          <w:color w:val="162937"/>
          <w:w w:val="90"/>
          <w:sz w:val="29"/>
        </w:rPr>
        <w:t>PORTARIA</w:t>
      </w:r>
      <w:r>
        <w:rPr>
          <w:rFonts w:ascii="Tahoma" w:hAnsi="Tahoma"/>
          <w:b/>
          <w:color w:val="162937"/>
          <w:spacing w:val="-7"/>
          <w:w w:val="90"/>
          <w:sz w:val="29"/>
        </w:rPr>
        <w:t> </w:t>
      </w:r>
      <w:r>
        <w:rPr>
          <w:rFonts w:ascii="Tahoma" w:hAnsi="Tahoma"/>
          <w:b/>
          <w:color w:val="162937"/>
          <w:w w:val="90"/>
          <w:sz w:val="29"/>
        </w:rPr>
        <w:t>Nº</w:t>
      </w:r>
      <w:r>
        <w:rPr>
          <w:rFonts w:ascii="Tahoma" w:hAnsi="Tahoma"/>
          <w:b/>
          <w:color w:val="162937"/>
          <w:spacing w:val="5"/>
          <w:w w:val="90"/>
          <w:sz w:val="29"/>
        </w:rPr>
        <w:t> </w:t>
      </w:r>
      <w:r>
        <w:rPr>
          <w:rFonts w:ascii="Tahoma" w:hAnsi="Tahoma"/>
          <w:b/>
          <w:color w:val="162937"/>
          <w:w w:val="90"/>
          <w:sz w:val="29"/>
        </w:rPr>
        <w:t>17,</w:t>
      </w:r>
      <w:r>
        <w:rPr>
          <w:rFonts w:ascii="Tahoma" w:hAnsi="Tahoma"/>
          <w:b/>
          <w:color w:val="162937"/>
          <w:spacing w:val="4"/>
          <w:w w:val="90"/>
          <w:sz w:val="29"/>
        </w:rPr>
        <w:t> </w:t>
      </w:r>
      <w:r>
        <w:rPr>
          <w:rFonts w:ascii="Tahoma" w:hAnsi="Tahoma"/>
          <w:b/>
          <w:color w:val="162937"/>
          <w:w w:val="90"/>
          <w:sz w:val="29"/>
        </w:rPr>
        <w:t>DE</w:t>
      </w:r>
      <w:r>
        <w:rPr>
          <w:rFonts w:ascii="Tahoma" w:hAnsi="Tahoma"/>
          <w:b/>
          <w:color w:val="162937"/>
          <w:spacing w:val="4"/>
          <w:w w:val="90"/>
          <w:sz w:val="29"/>
        </w:rPr>
        <w:t> </w:t>
      </w:r>
      <w:r>
        <w:rPr>
          <w:rFonts w:ascii="Tahoma" w:hAnsi="Tahoma"/>
          <w:b/>
          <w:color w:val="162937"/>
          <w:w w:val="90"/>
          <w:sz w:val="29"/>
        </w:rPr>
        <w:t>25</w:t>
      </w:r>
      <w:r>
        <w:rPr>
          <w:rFonts w:ascii="Tahoma" w:hAnsi="Tahoma"/>
          <w:b/>
          <w:color w:val="162937"/>
          <w:spacing w:val="5"/>
          <w:w w:val="90"/>
          <w:sz w:val="29"/>
        </w:rPr>
        <w:t> </w:t>
      </w:r>
      <w:r>
        <w:rPr>
          <w:rFonts w:ascii="Tahoma" w:hAnsi="Tahoma"/>
          <w:b/>
          <w:color w:val="162937"/>
          <w:w w:val="90"/>
          <w:sz w:val="29"/>
        </w:rPr>
        <w:t>DE</w:t>
      </w:r>
      <w:r>
        <w:rPr>
          <w:rFonts w:ascii="Tahoma" w:hAnsi="Tahoma"/>
          <w:b/>
          <w:color w:val="162937"/>
          <w:spacing w:val="-5"/>
          <w:w w:val="90"/>
          <w:sz w:val="29"/>
        </w:rPr>
        <w:t> </w:t>
      </w:r>
      <w:r>
        <w:rPr>
          <w:rFonts w:ascii="Tahoma" w:hAnsi="Tahoma"/>
          <w:b/>
          <w:color w:val="162937"/>
          <w:w w:val="90"/>
          <w:sz w:val="29"/>
        </w:rPr>
        <w:t>JANEIRO</w:t>
      </w:r>
      <w:r>
        <w:rPr>
          <w:rFonts w:ascii="Tahoma" w:hAnsi="Tahoma"/>
          <w:b/>
          <w:color w:val="162937"/>
          <w:spacing w:val="4"/>
          <w:w w:val="90"/>
          <w:sz w:val="29"/>
        </w:rPr>
        <w:t> </w:t>
      </w:r>
      <w:r>
        <w:rPr>
          <w:rFonts w:ascii="Tahoma" w:hAnsi="Tahoma"/>
          <w:b/>
          <w:color w:val="162937"/>
          <w:w w:val="90"/>
          <w:sz w:val="29"/>
        </w:rPr>
        <w:t>DE</w:t>
      </w:r>
      <w:r>
        <w:rPr>
          <w:rFonts w:ascii="Tahoma" w:hAnsi="Tahoma"/>
          <w:b/>
          <w:color w:val="162937"/>
          <w:spacing w:val="4"/>
          <w:w w:val="90"/>
          <w:sz w:val="29"/>
        </w:rPr>
        <w:t> </w:t>
      </w:r>
      <w:r>
        <w:rPr>
          <w:rFonts w:ascii="Tahoma" w:hAnsi="Tahoma"/>
          <w:b/>
          <w:color w:val="162937"/>
          <w:w w:val="90"/>
          <w:sz w:val="29"/>
        </w:rPr>
        <w:t>2023</w:t>
      </w:r>
    </w:p>
    <w:p>
      <w:pPr>
        <w:pStyle w:val="BodyText"/>
        <w:spacing w:before="4"/>
        <w:rPr>
          <w:rFonts w:ascii="Tahoma"/>
          <w:b/>
          <w:sz w:val="41"/>
        </w:rPr>
      </w:pPr>
    </w:p>
    <w:p>
      <w:pPr>
        <w:pStyle w:val="BodyText"/>
        <w:ind w:left="2606"/>
        <w:jc w:val="both"/>
      </w:pPr>
      <w:r>
        <w:rPr>
          <w:color w:val="162937"/>
          <w:w w:val="90"/>
        </w:rPr>
        <w:t>O</w:t>
      </w:r>
      <w:r>
        <w:rPr>
          <w:color w:val="162937"/>
          <w:spacing w:val="5"/>
          <w:w w:val="90"/>
        </w:rPr>
        <w:t> </w:t>
      </w:r>
      <w:r>
        <w:rPr>
          <w:color w:val="162937"/>
          <w:w w:val="90"/>
        </w:rPr>
        <w:t>DIRETOR-GERAL DA ESCOLA</w:t>
      </w:r>
      <w:r>
        <w:rPr>
          <w:color w:val="162937"/>
          <w:spacing w:val="1"/>
          <w:w w:val="90"/>
        </w:rPr>
        <w:t> </w:t>
      </w:r>
      <w:r>
        <w:rPr>
          <w:color w:val="162937"/>
          <w:w w:val="90"/>
        </w:rPr>
        <w:t>SUPERIOR</w:t>
      </w:r>
      <w:r>
        <w:rPr>
          <w:color w:val="162937"/>
          <w:spacing w:val="5"/>
          <w:w w:val="90"/>
        </w:rPr>
        <w:t> </w:t>
      </w:r>
      <w:r>
        <w:rPr>
          <w:color w:val="162937"/>
          <w:w w:val="90"/>
        </w:rPr>
        <w:t>DO</w:t>
      </w:r>
      <w:r>
        <w:rPr>
          <w:color w:val="162937"/>
          <w:spacing w:val="6"/>
          <w:w w:val="90"/>
        </w:rPr>
        <w:t> </w:t>
      </w:r>
      <w:r>
        <w:rPr>
          <w:color w:val="162937"/>
          <w:w w:val="90"/>
        </w:rPr>
        <w:t>MINISTÉRIO</w:t>
      </w:r>
      <w:r>
        <w:rPr>
          <w:color w:val="162937"/>
          <w:spacing w:val="6"/>
          <w:w w:val="90"/>
        </w:rPr>
        <w:t> </w:t>
      </w:r>
      <w:r>
        <w:rPr>
          <w:color w:val="162937"/>
          <w:w w:val="90"/>
        </w:rPr>
        <w:t>PÚBLICO</w:t>
      </w:r>
      <w:r>
        <w:rPr>
          <w:color w:val="162937"/>
          <w:spacing w:val="5"/>
          <w:w w:val="90"/>
        </w:rPr>
        <w:t> </w:t>
      </w:r>
      <w:r>
        <w:rPr>
          <w:color w:val="162937"/>
          <w:w w:val="90"/>
        </w:rPr>
        <w:t>DA</w:t>
      </w:r>
      <w:r>
        <w:rPr>
          <w:color w:val="162937"/>
          <w:spacing w:val="1"/>
          <w:w w:val="90"/>
        </w:rPr>
        <w:t> </w:t>
      </w:r>
      <w:r>
        <w:rPr>
          <w:color w:val="162937"/>
          <w:w w:val="90"/>
        </w:rPr>
        <w:t>UNIÃO,</w:t>
      </w:r>
      <w:r>
        <w:rPr>
          <w:color w:val="162937"/>
          <w:spacing w:val="5"/>
          <w:w w:val="90"/>
        </w:rPr>
        <w:t> </w:t>
      </w:r>
      <w:r>
        <w:rPr>
          <w:color w:val="162937"/>
          <w:w w:val="90"/>
        </w:rPr>
        <w:t>no</w:t>
      </w:r>
      <w:r>
        <w:rPr>
          <w:color w:val="162937"/>
          <w:spacing w:val="6"/>
          <w:w w:val="90"/>
        </w:rPr>
        <w:t> </w:t>
      </w:r>
      <w:r>
        <w:rPr>
          <w:color w:val="162937"/>
          <w:w w:val="90"/>
        </w:rPr>
        <w:t>uso</w:t>
      </w:r>
      <w:r>
        <w:rPr>
          <w:color w:val="162937"/>
          <w:spacing w:val="6"/>
          <w:w w:val="90"/>
        </w:rPr>
        <w:t> </w:t>
      </w:r>
      <w:r>
        <w:rPr>
          <w:color w:val="162937"/>
          <w:w w:val="90"/>
        </w:rPr>
        <w:t>das</w:t>
      </w:r>
    </w:p>
    <w:p>
      <w:pPr>
        <w:pStyle w:val="BodyText"/>
        <w:spacing w:line="254" w:lineRule="auto" w:before="24"/>
        <w:ind w:left="1255" w:right="1247"/>
      </w:pPr>
      <w:r>
        <w:rPr>
          <w:color w:val="162937"/>
          <w:w w:val="90"/>
        </w:rPr>
        <w:t>atribuições</w:t>
      </w:r>
      <w:r>
        <w:rPr>
          <w:color w:val="162937"/>
          <w:spacing w:val="-3"/>
          <w:w w:val="90"/>
        </w:rPr>
        <w:t> </w:t>
      </w:r>
      <w:r>
        <w:rPr>
          <w:color w:val="162937"/>
          <w:w w:val="90"/>
        </w:rPr>
        <w:t>que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lhe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foram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conferidas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pelo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artigo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7º,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inciso</w:t>
      </w:r>
      <w:r>
        <w:rPr>
          <w:color w:val="162937"/>
          <w:spacing w:val="-4"/>
          <w:w w:val="90"/>
        </w:rPr>
        <w:t> </w:t>
      </w:r>
      <w:r>
        <w:rPr>
          <w:color w:val="162937"/>
          <w:w w:val="90"/>
        </w:rPr>
        <w:t>XXX,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do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Estatuto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da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ESMPU,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aprovado</w:t>
      </w:r>
      <w:r>
        <w:rPr>
          <w:color w:val="162937"/>
          <w:spacing w:val="-2"/>
          <w:w w:val="90"/>
        </w:rPr>
        <w:t> </w:t>
      </w:r>
      <w:r>
        <w:rPr>
          <w:color w:val="162937"/>
          <w:w w:val="90"/>
        </w:rPr>
        <w:t>pela</w:t>
      </w:r>
      <w:r>
        <w:rPr>
          <w:color w:val="162937"/>
          <w:spacing w:val="-79"/>
          <w:w w:val="90"/>
        </w:rPr>
        <w:t> </w:t>
      </w:r>
      <w:r>
        <w:rPr>
          <w:color w:val="162937"/>
          <w:w w:val="95"/>
        </w:rPr>
        <w:t>Portaria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PGR/MPU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nº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95,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de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20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de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maio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de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2020,</w:t>
      </w:r>
      <w:r>
        <w:rPr>
          <w:color w:val="162937"/>
          <w:spacing w:val="-22"/>
          <w:w w:val="95"/>
        </w:rPr>
        <w:t> </w:t>
      </w:r>
      <w:r>
        <w:rPr>
          <w:color w:val="162937"/>
          <w:w w:val="95"/>
        </w:rPr>
        <w:t>resolve:</w:t>
      </w:r>
    </w:p>
    <w:p>
      <w:pPr>
        <w:pStyle w:val="BodyText"/>
        <w:spacing w:line="254" w:lineRule="auto" w:before="154"/>
        <w:ind w:left="1255" w:right="1251" w:firstLine="1350"/>
        <w:jc w:val="both"/>
      </w:pPr>
      <w:r>
        <w:rPr>
          <w:color w:val="162937"/>
          <w:spacing w:val="-1"/>
          <w:w w:val="90"/>
        </w:rPr>
        <w:t>Art. 1º Exonerar a </w:t>
      </w:r>
      <w:r>
        <w:rPr>
          <w:color w:val="162937"/>
          <w:w w:val="90"/>
        </w:rPr>
        <w:t>servidora ANGELINA VIEIRA DA SILVA, ocupante do cargo de Técnico do</w:t>
      </w:r>
      <w:r>
        <w:rPr>
          <w:color w:val="162937"/>
          <w:spacing w:val="-79"/>
          <w:w w:val="90"/>
        </w:rPr>
        <w:t> </w:t>
      </w:r>
      <w:r>
        <w:rPr>
          <w:color w:val="162937"/>
          <w:w w:val="90"/>
        </w:rPr>
        <w:t>MP</w:t>
      </w:r>
      <w:r>
        <w:rPr>
          <w:color w:val="162937"/>
          <w:spacing w:val="-7"/>
          <w:w w:val="90"/>
        </w:rPr>
        <w:t>U</w:t>
      </w:r>
      <w:r>
        <w:rPr>
          <w:color w:val="162937"/>
          <w:spacing w:val="-22"/>
          <w:w w:val="227"/>
        </w:rPr>
        <w:t>/</w:t>
      </w:r>
      <w:r>
        <w:rPr>
          <w:color w:val="162937"/>
          <w:spacing w:val="-5"/>
          <w:w w:val="87"/>
        </w:rPr>
        <w:t>A</w:t>
      </w:r>
      <w:r>
        <w:rPr>
          <w:color w:val="162937"/>
          <w:w w:val="84"/>
        </w:rPr>
        <w:t>dministraçã</w:t>
      </w:r>
      <w:r>
        <w:rPr>
          <w:color w:val="162937"/>
          <w:spacing w:val="-6"/>
          <w:w w:val="84"/>
        </w:rPr>
        <w:t>o</w:t>
      </w:r>
      <w:r>
        <w:rPr>
          <w:color w:val="162937"/>
          <w:w w:val="63"/>
        </w:rPr>
        <w:t>,</w:t>
      </w:r>
      <w:r>
        <w:rPr>
          <w:color w:val="162937"/>
          <w:spacing w:val="1"/>
        </w:rPr>
        <w:t> </w:t>
      </w:r>
      <w:r>
        <w:rPr>
          <w:color w:val="162937"/>
          <w:w w:val="88"/>
        </w:rPr>
        <w:t>m</w:t>
      </w:r>
      <w:r>
        <w:rPr>
          <w:color w:val="162937"/>
          <w:spacing w:val="-2"/>
          <w:w w:val="88"/>
        </w:rPr>
        <w:t>a</w:t>
      </w:r>
      <w:r>
        <w:rPr>
          <w:color w:val="162937"/>
          <w:w w:val="82"/>
        </w:rPr>
        <w:t>tricula</w:t>
      </w:r>
      <w:r>
        <w:rPr>
          <w:color w:val="162937"/>
          <w:spacing w:val="1"/>
        </w:rPr>
        <w:t> </w:t>
      </w:r>
      <w:r>
        <w:rPr>
          <w:color w:val="162937"/>
          <w:w w:val="79"/>
        </w:rPr>
        <w:t>71783,</w:t>
      </w:r>
      <w:r>
        <w:rPr>
          <w:color w:val="162937"/>
          <w:spacing w:val="1"/>
        </w:rPr>
        <w:t> </w:t>
      </w:r>
      <w:r>
        <w:rPr>
          <w:color w:val="162937"/>
          <w:w w:val="92"/>
        </w:rPr>
        <w:t>do</w:t>
      </w:r>
      <w:r>
        <w:rPr>
          <w:color w:val="162937"/>
          <w:spacing w:val="1"/>
        </w:rPr>
        <w:t> </w:t>
      </w:r>
      <w:r>
        <w:rPr>
          <w:color w:val="162937"/>
          <w:w w:val="82"/>
        </w:rPr>
        <w:t>ca</w:t>
      </w:r>
      <w:r>
        <w:rPr>
          <w:color w:val="162937"/>
          <w:spacing w:val="-3"/>
          <w:w w:val="82"/>
        </w:rPr>
        <w:t>r</w:t>
      </w:r>
      <w:r>
        <w:rPr>
          <w:color w:val="162937"/>
          <w:w w:val="91"/>
        </w:rPr>
        <w:t>go</w:t>
      </w:r>
      <w:r>
        <w:rPr>
          <w:color w:val="162937"/>
          <w:spacing w:val="1"/>
        </w:rPr>
        <w:t> </w:t>
      </w:r>
      <w:r>
        <w:rPr>
          <w:color w:val="162937"/>
          <w:spacing w:val="-2"/>
          <w:w w:val="83"/>
        </w:rPr>
        <w:t>c</w:t>
      </w:r>
      <w:r>
        <w:rPr>
          <w:color w:val="162937"/>
          <w:w w:val="86"/>
        </w:rPr>
        <w:t>omissionado</w:t>
      </w:r>
      <w:r>
        <w:rPr>
          <w:color w:val="162937"/>
          <w:spacing w:val="1"/>
        </w:rPr>
        <w:t> </w:t>
      </w:r>
      <w:r>
        <w:rPr>
          <w:color w:val="162937"/>
          <w:w w:val="91"/>
        </w:rPr>
        <w:t>de</w:t>
      </w:r>
      <w:r>
        <w:rPr>
          <w:color w:val="162937"/>
          <w:spacing w:val="1"/>
        </w:rPr>
        <w:t> </w:t>
      </w:r>
      <w:r>
        <w:rPr>
          <w:color w:val="162937"/>
          <w:w w:val="88"/>
        </w:rPr>
        <w:t>Ch</w:t>
      </w:r>
      <w:r>
        <w:rPr>
          <w:color w:val="162937"/>
          <w:spacing w:val="-2"/>
          <w:w w:val="88"/>
        </w:rPr>
        <w:t>e</w:t>
      </w:r>
      <w:r>
        <w:rPr>
          <w:color w:val="162937"/>
          <w:spacing w:val="-4"/>
          <w:w w:val="88"/>
        </w:rPr>
        <w:t>f</w:t>
      </w:r>
      <w:r>
        <w:rPr>
          <w:color w:val="162937"/>
          <w:w w:val="88"/>
        </w:rPr>
        <w:t>e</w:t>
      </w:r>
      <w:r>
        <w:rPr>
          <w:color w:val="162937"/>
          <w:spacing w:val="1"/>
        </w:rPr>
        <w:t> </w:t>
      </w:r>
      <w:r>
        <w:rPr>
          <w:color w:val="162937"/>
          <w:w w:val="88"/>
        </w:rPr>
        <w:t>da</w:t>
      </w:r>
      <w:r>
        <w:rPr>
          <w:color w:val="162937"/>
          <w:spacing w:val="1"/>
        </w:rPr>
        <w:t> </w:t>
      </w:r>
      <w:r>
        <w:rPr>
          <w:color w:val="162937"/>
          <w:w w:val="83"/>
        </w:rPr>
        <w:t>Divisão</w:t>
      </w:r>
      <w:r>
        <w:rPr>
          <w:color w:val="162937"/>
          <w:spacing w:val="1"/>
        </w:rPr>
        <w:t> </w:t>
      </w:r>
      <w:r>
        <w:rPr>
          <w:color w:val="162937"/>
          <w:w w:val="91"/>
        </w:rPr>
        <w:t>de</w:t>
      </w:r>
      <w:r>
        <w:rPr>
          <w:color w:val="162937"/>
          <w:spacing w:val="1"/>
        </w:rPr>
        <w:t> </w:t>
      </w:r>
      <w:r>
        <w:rPr>
          <w:color w:val="162937"/>
          <w:w w:val="84"/>
        </w:rPr>
        <w:t>Ing</w:t>
      </w:r>
      <w:r>
        <w:rPr>
          <w:color w:val="162937"/>
          <w:spacing w:val="-4"/>
          <w:w w:val="84"/>
        </w:rPr>
        <w:t>r</w:t>
      </w:r>
      <w:r>
        <w:rPr>
          <w:color w:val="162937"/>
          <w:w w:val="84"/>
        </w:rPr>
        <w:t>esso</w:t>
      </w:r>
      <w:r>
        <w:rPr>
          <w:color w:val="162937"/>
          <w:spacing w:val="1"/>
        </w:rPr>
        <w:t> </w:t>
      </w:r>
      <w:r>
        <w:rPr>
          <w:color w:val="162937"/>
          <w:w w:val="88"/>
        </w:rPr>
        <w:t>e</w:t>
      </w:r>
      <w:r>
        <w:rPr>
          <w:color w:val="162937"/>
          <w:spacing w:val="1"/>
        </w:rPr>
        <w:t> </w:t>
      </w:r>
      <w:r>
        <w:rPr>
          <w:color w:val="162937"/>
          <w:spacing w:val="-5"/>
          <w:w w:val="84"/>
        </w:rPr>
        <w:t>R</w:t>
      </w:r>
      <w:r>
        <w:rPr>
          <w:color w:val="162937"/>
          <w:w w:val="83"/>
        </w:rPr>
        <w:t>egist</w:t>
      </w:r>
      <w:r>
        <w:rPr>
          <w:color w:val="162937"/>
          <w:spacing w:val="-4"/>
          <w:w w:val="83"/>
        </w:rPr>
        <w:t>r</w:t>
      </w:r>
      <w:r>
        <w:rPr>
          <w:color w:val="162937"/>
          <w:w w:val="89"/>
        </w:rPr>
        <w:t>o </w:t>
      </w:r>
      <w:r>
        <w:rPr>
          <w:color w:val="162937"/>
          <w:w w:val="85"/>
        </w:rPr>
        <w:t>Acadêmico, CC-2, da Secretaria de Educação, Conhecimento e Inovação, da Escola Superior do Ministério</w:t>
      </w:r>
      <w:r>
        <w:rPr>
          <w:color w:val="162937"/>
          <w:spacing w:val="1"/>
          <w:w w:val="85"/>
        </w:rPr>
        <w:t> </w:t>
      </w:r>
      <w:r>
        <w:rPr>
          <w:color w:val="162937"/>
          <w:w w:val="95"/>
        </w:rPr>
        <w:t>Público</w:t>
      </w:r>
      <w:r>
        <w:rPr>
          <w:color w:val="162937"/>
          <w:spacing w:val="-19"/>
          <w:w w:val="95"/>
        </w:rPr>
        <w:t> </w:t>
      </w:r>
      <w:r>
        <w:rPr>
          <w:color w:val="162937"/>
          <w:w w:val="95"/>
        </w:rPr>
        <w:t>da</w:t>
      </w:r>
      <w:r>
        <w:rPr>
          <w:color w:val="162937"/>
          <w:spacing w:val="-19"/>
          <w:w w:val="95"/>
        </w:rPr>
        <w:t> </w:t>
      </w:r>
      <w:r>
        <w:rPr>
          <w:color w:val="162937"/>
          <w:w w:val="95"/>
        </w:rPr>
        <w:t>União.</w:t>
      </w:r>
    </w:p>
    <w:p>
      <w:pPr>
        <w:pStyle w:val="BodyText"/>
        <w:spacing w:line="254" w:lineRule="auto" w:before="157"/>
        <w:ind w:left="1255" w:right="1251" w:firstLine="1350"/>
        <w:jc w:val="both"/>
      </w:pPr>
      <w:r>
        <w:rPr>
          <w:color w:val="162937"/>
          <w:w w:val="85"/>
        </w:rPr>
        <w:t>Art. 2º Nomear a servidora ANA CAROLINA FERNANDES ARAÚJO, ocupante do cargo de Técnico</w:t>
      </w:r>
      <w:r>
        <w:rPr>
          <w:color w:val="162937"/>
          <w:spacing w:val="-74"/>
          <w:w w:val="85"/>
        </w:rPr>
        <w:t> </w:t>
      </w:r>
      <w:r>
        <w:rPr>
          <w:color w:val="162937"/>
          <w:w w:val="92"/>
        </w:rPr>
        <w:t>do</w:t>
      </w:r>
      <w:r>
        <w:rPr>
          <w:color w:val="162937"/>
          <w:spacing w:val="40"/>
        </w:rPr>
        <w:t> </w:t>
      </w:r>
      <w:r>
        <w:rPr>
          <w:color w:val="162937"/>
          <w:w w:val="90"/>
        </w:rPr>
        <w:t>MP</w:t>
      </w:r>
      <w:r>
        <w:rPr>
          <w:color w:val="162937"/>
          <w:spacing w:val="-7"/>
          <w:w w:val="90"/>
        </w:rPr>
        <w:t>U</w:t>
      </w:r>
      <w:r>
        <w:rPr>
          <w:color w:val="162937"/>
          <w:spacing w:val="-22"/>
          <w:w w:val="227"/>
        </w:rPr>
        <w:t>/</w:t>
      </w:r>
      <w:r>
        <w:rPr>
          <w:color w:val="162937"/>
          <w:spacing w:val="-5"/>
          <w:w w:val="87"/>
        </w:rPr>
        <w:t>A</w:t>
      </w:r>
      <w:r>
        <w:rPr>
          <w:color w:val="162937"/>
          <w:w w:val="88"/>
        </w:rPr>
        <w:t>dmin</w:t>
      </w:r>
      <w:r>
        <w:rPr>
          <w:color w:val="162937"/>
          <w:w w:val="82"/>
        </w:rPr>
        <w:t>istraçã</w:t>
      </w:r>
      <w:r>
        <w:rPr>
          <w:color w:val="162937"/>
          <w:spacing w:val="-6"/>
          <w:w w:val="82"/>
        </w:rPr>
        <w:t>o</w:t>
      </w:r>
      <w:r>
        <w:rPr>
          <w:color w:val="162937"/>
          <w:w w:val="63"/>
        </w:rPr>
        <w:t>,</w:t>
      </w:r>
      <w:r>
        <w:rPr>
          <w:color w:val="162937"/>
          <w:spacing w:val="40"/>
        </w:rPr>
        <w:t> </w:t>
      </w:r>
      <w:r>
        <w:rPr>
          <w:color w:val="162937"/>
          <w:w w:val="88"/>
        </w:rPr>
        <w:t>m</w:t>
      </w:r>
      <w:r>
        <w:rPr>
          <w:color w:val="162937"/>
          <w:spacing w:val="-2"/>
          <w:w w:val="88"/>
        </w:rPr>
        <w:t>a</w:t>
      </w:r>
      <w:r>
        <w:rPr>
          <w:color w:val="162937"/>
          <w:w w:val="82"/>
        </w:rPr>
        <w:t>trícula</w:t>
      </w:r>
      <w:r>
        <w:rPr>
          <w:color w:val="162937"/>
          <w:spacing w:val="40"/>
        </w:rPr>
        <w:t> </w:t>
      </w:r>
      <w:r>
        <w:rPr>
          <w:color w:val="162937"/>
          <w:w w:val="90"/>
        </w:rPr>
        <w:t>70083,</w:t>
      </w:r>
      <w:r>
        <w:rPr>
          <w:color w:val="162937"/>
          <w:spacing w:val="40"/>
        </w:rPr>
        <w:t> </w:t>
      </w:r>
      <w:r>
        <w:rPr>
          <w:color w:val="162937"/>
          <w:w w:val="85"/>
        </w:rPr>
        <w:t>para</w:t>
      </w:r>
      <w:r>
        <w:rPr>
          <w:color w:val="162937"/>
          <w:spacing w:val="40"/>
        </w:rPr>
        <w:t> </w:t>
      </w:r>
      <w:r>
        <w:rPr>
          <w:color w:val="162937"/>
          <w:spacing w:val="-6"/>
          <w:w w:val="88"/>
        </w:rPr>
        <w:t>e</w:t>
      </w:r>
      <w:r>
        <w:rPr>
          <w:color w:val="162937"/>
          <w:spacing w:val="-7"/>
          <w:w w:val="76"/>
        </w:rPr>
        <w:t>x</w:t>
      </w:r>
      <w:r>
        <w:rPr>
          <w:color w:val="162937"/>
          <w:w w:val="85"/>
        </w:rPr>
        <w:t>e</w:t>
      </w:r>
      <w:r>
        <w:rPr>
          <w:color w:val="162937"/>
          <w:spacing w:val="-4"/>
          <w:w w:val="85"/>
        </w:rPr>
        <w:t>r</w:t>
      </w:r>
      <w:r>
        <w:rPr>
          <w:color w:val="162937"/>
          <w:spacing w:val="-2"/>
          <w:w w:val="83"/>
        </w:rPr>
        <w:t>c</w:t>
      </w:r>
      <w:r>
        <w:rPr>
          <w:color w:val="162937"/>
          <w:w w:val="85"/>
        </w:rPr>
        <w:t>er</w:t>
      </w:r>
      <w:r>
        <w:rPr>
          <w:color w:val="162937"/>
          <w:spacing w:val="34"/>
        </w:rPr>
        <w:t> </w:t>
      </w:r>
      <w:r>
        <w:rPr>
          <w:color w:val="162937"/>
          <w:w w:val="89"/>
        </w:rPr>
        <w:t>o</w:t>
      </w:r>
      <w:r>
        <w:rPr>
          <w:color w:val="162937"/>
          <w:spacing w:val="40"/>
        </w:rPr>
        <w:t> </w:t>
      </w:r>
      <w:r>
        <w:rPr>
          <w:color w:val="162937"/>
          <w:w w:val="83"/>
        </w:rPr>
        <w:t>c</w:t>
      </w:r>
      <w:r>
        <w:rPr>
          <w:color w:val="162937"/>
          <w:w w:val="82"/>
        </w:rPr>
        <w:t>a</w:t>
      </w:r>
      <w:r>
        <w:rPr>
          <w:color w:val="162937"/>
          <w:spacing w:val="-3"/>
          <w:w w:val="82"/>
        </w:rPr>
        <w:t>r</w:t>
      </w:r>
      <w:r>
        <w:rPr>
          <w:color w:val="162937"/>
          <w:w w:val="91"/>
        </w:rPr>
        <w:t>go</w:t>
      </w:r>
      <w:r>
        <w:rPr>
          <w:color w:val="162937"/>
          <w:spacing w:val="40"/>
        </w:rPr>
        <w:t> </w:t>
      </w:r>
      <w:r>
        <w:rPr>
          <w:color w:val="162937"/>
          <w:spacing w:val="-2"/>
          <w:w w:val="83"/>
        </w:rPr>
        <w:t>c</w:t>
      </w:r>
      <w:r>
        <w:rPr>
          <w:color w:val="162937"/>
          <w:w w:val="86"/>
        </w:rPr>
        <w:t>omissionado</w:t>
      </w:r>
      <w:r>
        <w:rPr>
          <w:color w:val="162937"/>
          <w:spacing w:val="40"/>
        </w:rPr>
        <w:t> </w:t>
      </w:r>
      <w:r>
        <w:rPr>
          <w:color w:val="162937"/>
          <w:w w:val="91"/>
        </w:rPr>
        <w:t>de</w:t>
      </w:r>
      <w:r>
        <w:rPr>
          <w:color w:val="162937"/>
          <w:spacing w:val="40"/>
        </w:rPr>
        <w:t> </w:t>
      </w:r>
      <w:r>
        <w:rPr>
          <w:color w:val="162937"/>
          <w:w w:val="88"/>
        </w:rPr>
        <w:t>Ch</w:t>
      </w:r>
      <w:r>
        <w:rPr>
          <w:color w:val="162937"/>
          <w:spacing w:val="-2"/>
          <w:w w:val="88"/>
        </w:rPr>
        <w:t>e</w:t>
      </w:r>
      <w:r>
        <w:rPr>
          <w:color w:val="162937"/>
          <w:spacing w:val="-4"/>
          <w:w w:val="88"/>
        </w:rPr>
        <w:t>f</w:t>
      </w:r>
      <w:r>
        <w:rPr>
          <w:color w:val="162937"/>
          <w:w w:val="88"/>
        </w:rPr>
        <w:t>e</w:t>
      </w:r>
      <w:r>
        <w:rPr>
          <w:color w:val="162937"/>
          <w:spacing w:val="40"/>
        </w:rPr>
        <w:t> </w:t>
      </w:r>
      <w:r>
        <w:rPr>
          <w:color w:val="162937"/>
          <w:w w:val="88"/>
        </w:rPr>
        <w:t>da</w:t>
      </w:r>
      <w:r>
        <w:rPr>
          <w:color w:val="162937"/>
          <w:spacing w:val="40"/>
        </w:rPr>
        <w:t> </w:t>
      </w:r>
      <w:r>
        <w:rPr>
          <w:color w:val="162937"/>
          <w:w w:val="83"/>
        </w:rPr>
        <w:t>Divisão</w:t>
      </w:r>
      <w:r>
        <w:rPr>
          <w:color w:val="162937"/>
          <w:spacing w:val="40"/>
        </w:rPr>
        <w:t> </w:t>
      </w:r>
      <w:r>
        <w:rPr>
          <w:color w:val="162937"/>
          <w:w w:val="91"/>
        </w:rPr>
        <w:t>de </w:t>
      </w:r>
      <w:r>
        <w:rPr>
          <w:color w:val="162937"/>
          <w:w w:val="85"/>
        </w:rPr>
        <w:t>Ingresso e Registro Acadêmico, CC-2, da Secretaria de Educação, Conhecimento e Inovação, da Escola</w:t>
      </w:r>
      <w:r>
        <w:rPr>
          <w:color w:val="162937"/>
          <w:spacing w:val="1"/>
          <w:w w:val="85"/>
        </w:rPr>
        <w:t> </w:t>
      </w:r>
      <w:r>
        <w:rPr>
          <w:color w:val="162937"/>
        </w:rPr>
        <w:t>Superior</w:t>
      </w:r>
      <w:r>
        <w:rPr>
          <w:color w:val="162937"/>
          <w:spacing w:val="-34"/>
        </w:rPr>
        <w:t> </w:t>
      </w:r>
      <w:r>
        <w:rPr>
          <w:color w:val="162937"/>
        </w:rPr>
        <w:t>do</w:t>
      </w:r>
      <w:r>
        <w:rPr>
          <w:color w:val="162937"/>
          <w:spacing w:val="-28"/>
        </w:rPr>
        <w:t> </w:t>
      </w:r>
      <w:r>
        <w:rPr>
          <w:color w:val="162937"/>
        </w:rPr>
        <w:t>Ministério</w:t>
      </w:r>
      <w:r>
        <w:rPr>
          <w:color w:val="162937"/>
          <w:spacing w:val="-28"/>
        </w:rPr>
        <w:t> </w:t>
      </w:r>
      <w:r>
        <w:rPr>
          <w:color w:val="162937"/>
        </w:rPr>
        <w:t>Público</w:t>
      </w:r>
      <w:r>
        <w:rPr>
          <w:color w:val="162937"/>
          <w:spacing w:val="-28"/>
        </w:rPr>
        <w:t> </w:t>
      </w:r>
      <w:r>
        <w:rPr>
          <w:color w:val="162937"/>
        </w:rPr>
        <w:t>da</w:t>
      </w:r>
      <w:r>
        <w:rPr>
          <w:color w:val="162937"/>
          <w:spacing w:val="-29"/>
        </w:rPr>
        <w:t> </w:t>
      </w:r>
      <w:r>
        <w:rPr>
          <w:color w:val="162937"/>
        </w:rPr>
        <w:t>União.</w:t>
      </w:r>
    </w:p>
    <w:p>
      <w:pPr>
        <w:pStyle w:val="BodyText"/>
        <w:spacing w:before="156"/>
        <w:ind w:left="2606"/>
        <w:jc w:val="both"/>
      </w:pPr>
      <w:r>
        <w:rPr>
          <w:color w:val="162937"/>
          <w:w w:val="85"/>
        </w:rPr>
        <w:t>Art.</w:t>
      </w:r>
      <w:r>
        <w:rPr>
          <w:color w:val="162937"/>
          <w:spacing w:val="-9"/>
          <w:w w:val="85"/>
        </w:rPr>
        <w:t> </w:t>
      </w:r>
      <w:r>
        <w:rPr>
          <w:color w:val="162937"/>
          <w:w w:val="85"/>
        </w:rPr>
        <w:t>3º</w:t>
      </w:r>
      <w:r>
        <w:rPr>
          <w:color w:val="162937"/>
          <w:spacing w:val="-8"/>
          <w:w w:val="85"/>
        </w:rPr>
        <w:t> </w:t>
      </w:r>
      <w:r>
        <w:rPr>
          <w:color w:val="162937"/>
          <w:w w:val="85"/>
        </w:rPr>
        <w:t>Esta</w:t>
      </w:r>
      <w:r>
        <w:rPr>
          <w:color w:val="162937"/>
          <w:spacing w:val="-8"/>
          <w:w w:val="85"/>
        </w:rPr>
        <w:t> </w:t>
      </w:r>
      <w:r>
        <w:rPr>
          <w:color w:val="162937"/>
          <w:w w:val="85"/>
        </w:rPr>
        <w:t>Portaria</w:t>
      </w:r>
      <w:r>
        <w:rPr>
          <w:color w:val="162937"/>
          <w:spacing w:val="-8"/>
          <w:w w:val="85"/>
        </w:rPr>
        <w:t> </w:t>
      </w:r>
      <w:r>
        <w:rPr>
          <w:color w:val="162937"/>
          <w:w w:val="85"/>
        </w:rPr>
        <w:t>entra</w:t>
      </w:r>
      <w:r>
        <w:rPr>
          <w:color w:val="162937"/>
          <w:spacing w:val="-8"/>
          <w:w w:val="85"/>
        </w:rPr>
        <w:t> </w:t>
      </w:r>
      <w:r>
        <w:rPr>
          <w:color w:val="162937"/>
          <w:w w:val="85"/>
        </w:rPr>
        <w:t>em</w:t>
      </w:r>
      <w:r>
        <w:rPr>
          <w:color w:val="162937"/>
          <w:spacing w:val="-15"/>
          <w:w w:val="85"/>
        </w:rPr>
        <w:t> </w:t>
      </w:r>
      <w:r>
        <w:rPr>
          <w:color w:val="162937"/>
          <w:w w:val="85"/>
        </w:rPr>
        <w:t>vigor</w:t>
      </w:r>
      <w:r>
        <w:rPr>
          <w:color w:val="162937"/>
          <w:spacing w:val="-15"/>
          <w:w w:val="85"/>
        </w:rPr>
        <w:t> </w:t>
      </w:r>
      <w:r>
        <w:rPr>
          <w:color w:val="162937"/>
          <w:w w:val="85"/>
        </w:rPr>
        <w:t>na</w:t>
      </w:r>
      <w:r>
        <w:rPr>
          <w:color w:val="162937"/>
          <w:spacing w:val="-8"/>
          <w:w w:val="85"/>
        </w:rPr>
        <w:t> </w:t>
      </w:r>
      <w:r>
        <w:rPr>
          <w:color w:val="162937"/>
          <w:w w:val="85"/>
        </w:rPr>
        <w:t>data</w:t>
      </w:r>
      <w:r>
        <w:rPr>
          <w:color w:val="162937"/>
          <w:spacing w:val="-8"/>
          <w:w w:val="85"/>
        </w:rPr>
        <w:t> </w:t>
      </w:r>
      <w:r>
        <w:rPr>
          <w:color w:val="162937"/>
          <w:w w:val="85"/>
        </w:rPr>
        <w:t>de</w:t>
      </w:r>
      <w:r>
        <w:rPr>
          <w:color w:val="162937"/>
          <w:spacing w:val="-8"/>
          <w:w w:val="85"/>
        </w:rPr>
        <w:t> </w:t>
      </w:r>
      <w:r>
        <w:rPr>
          <w:color w:val="162937"/>
          <w:w w:val="85"/>
        </w:rPr>
        <w:t>sua</w:t>
      </w:r>
      <w:r>
        <w:rPr>
          <w:color w:val="162937"/>
          <w:spacing w:val="-8"/>
          <w:w w:val="85"/>
        </w:rPr>
        <w:t> </w:t>
      </w:r>
      <w:r>
        <w:rPr>
          <w:color w:val="162937"/>
          <w:w w:val="85"/>
        </w:rPr>
        <w:t>publicação.</w:t>
      </w:r>
    </w:p>
    <w:p>
      <w:pPr>
        <w:pStyle w:val="BodyText"/>
        <w:spacing w:before="12"/>
        <w:rPr>
          <w:sz w:val="28"/>
        </w:rPr>
      </w:pPr>
    </w:p>
    <w:p>
      <w:pPr>
        <w:spacing w:before="0"/>
        <w:ind w:left="4770" w:right="1979" w:firstLine="0"/>
        <w:jc w:val="center"/>
        <w:rPr>
          <w:rFonts w:ascii="Tahoma"/>
          <w:b/>
          <w:sz w:val="26"/>
        </w:rPr>
      </w:pPr>
      <w:r>
        <w:rPr>
          <w:rFonts w:ascii="Tahoma"/>
          <w:b/>
          <w:color w:val="162937"/>
          <w:w w:val="95"/>
          <w:sz w:val="26"/>
        </w:rPr>
        <w:t>ALCIDES</w:t>
      </w:r>
      <w:r>
        <w:rPr>
          <w:rFonts w:ascii="Tahoma"/>
          <w:b/>
          <w:color w:val="162937"/>
          <w:spacing w:val="-11"/>
          <w:w w:val="95"/>
          <w:sz w:val="26"/>
        </w:rPr>
        <w:t> </w:t>
      </w:r>
      <w:r>
        <w:rPr>
          <w:rFonts w:ascii="Tahoma"/>
          <w:b/>
          <w:color w:val="162937"/>
          <w:w w:val="95"/>
          <w:sz w:val="26"/>
        </w:rPr>
        <w:t>MARTINS</w:t>
      </w:r>
    </w:p>
    <w:p>
      <w:pPr>
        <w:spacing w:before="293"/>
        <w:ind w:left="1255" w:right="0" w:firstLine="0"/>
        <w:jc w:val="left"/>
        <w:rPr>
          <w:sz w:val="19"/>
        </w:rPr>
      </w:pPr>
      <w:r>
        <w:rPr>
          <w:color w:val="FF0000"/>
          <w:w w:val="85"/>
          <w:sz w:val="19"/>
        </w:rPr>
        <w:t>Este</w:t>
      </w:r>
      <w:r>
        <w:rPr>
          <w:color w:val="FF0000"/>
          <w:spacing w:val="1"/>
          <w:w w:val="85"/>
          <w:sz w:val="19"/>
        </w:rPr>
        <w:t> </w:t>
      </w:r>
      <w:r>
        <w:rPr>
          <w:color w:val="FF0000"/>
          <w:w w:val="85"/>
          <w:sz w:val="19"/>
        </w:rPr>
        <w:t>conteúdo</w:t>
      </w:r>
      <w:r>
        <w:rPr>
          <w:color w:val="FF0000"/>
          <w:spacing w:val="2"/>
          <w:w w:val="85"/>
          <w:sz w:val="19"/>
        </w:rPr>
        <w:t> </w:t>
      </w:r>
      <w:r>
        <w:rPr>
          <w:color w:val="FF0000"/>
          <w:w w:val="85"/>
          <w:sz w:val="19"/>
        </w:rPr>
        <w:t>não</w:t>
      </w:r>
      <w:r>
        <w:rPr>
          <w:color w:val="FF0000"/>
          <w:spacing w:val="1"/>
          <w:w w:val="85"/>
          <w:sz w:val="19"/>
        </w:rPr>
        <w:t> </w:t>
      </w:r>
      <w:r>
        <w:rPr>
          <w:color w:val="FF0000"/>
          <w:w w:val="85"/>
          <w:sz w:val="19"/>
        </w:rPr>
        <w:t>substitui</w:t>
      </w:r>
      <w:r>
        <w:rPr>
          <w:color w:val="FF0000"/>
          <w:spacing w:val="2"/>
          <w:w w:val="85"/>
          <w:sz w:val="19"/>
        </w:rPr>
        <w:t> </w:t>
      </w:r>
      <w:r>
        <w:rPr>
          <w:color w:val="FF0000"/>
          <w:w w:val="85"/>
          <w:sz w:val="19"/>
        </w:rPr>
        <w:t>o</w:t>
      </w:r>
      <w:r>
        <w:rPr>
          <w:color w:val="FF0000"/>
          <w:spacing w:val="2"/>
          <w:w w:val="85"/>
          <w:sz w:val="19"/>
        </w:rPr>
        <w:t> </w:t>
      </w:r>
      <w:r>
        <w:rPr>
          <w:color w:val="FF0000"/>
          <w:w w:val="85"/>
          <w:sz w:val="19"/>
        </w:rPr>
        <w:t>publicado</w:t>
      </w:r>
      <w:r>
        <w:rPr>
          <w:color w:val="FF0000"/>
          <w:spacing w:val="1"/>
          <w:w w:val="85"/>
          <w:sz w:val="19"/>
        </w:rPr>
        <w:t> </w:t>
      </w:r>
      <w:r>
        <w:rPr>
          <w:color w:val="FF0000"/>
          <w:w w:val="85"/>
          <w:sz w:val="19"/>
        </w:rPr>
        <w:t>na</w:t>
      </w:r>
      <w:r>
        <w:rPr>
          <w:color w:val="FF0000"/>
          <w:spacing w:val="-4"/>
          <w:w w:val="85"/>
          <w:sz w:val="19"/>
        </w:rPr>
        <w:t> </w:t>
      </w:r>
      <w:r>
        <w:rPr>
          <w:color w:val="FF0000"/>
          <w:w w:val="85"/>
          <w:sz w:val="19"/>
        </w:rPr>
        <w:t>versão</w:t>
      </w:r>
      <w:r>
        <w:rPr>
          <w:color w:val="FF0000"/>
          <w:spacing w:val="2"/>
          <w:w w:val="85"/>
          <w:sz w:val="19"/>
        </w:rPr>
        <w:t> </w:t>
      </w:r>
      <w:r>
        <w:rPr>
          <w:color w:val="FF0000"/>
          <w:w w:val="85"/>
          <w:sz w:val="19"/>
        </w:rPr>
        <w:t>certiﬁcada.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tabs>
          <w:tab w:pos="15688" w:val="left" w:leader="none"/>
        </w:tabs>
        <w:spacing w:before="95"/>
        <w:ind w:left="109" w:right="0" w:firstLine="0"/>
        <w:jc w:val="left"/>
        <w:rPr>
          <w:rFonts w:ascii="Arial MT"/>
          <w:sz w:val="16"/>
        </w:rPr>
      </w:pPr>
      <w:hyperlink r:id="rId5">
        <w:r>
          <w:rPr>
            <w:rFonts w:ascii="Arial MT"/>
            <w:sz w:val="16"/>
          </w:rPr>
          <w:t>https://www</w:t>
        </w:r>
      </w:hyperlink>
      <w:r>
        <w:rPr>
          <w:rFonts w:ascii="Arial MT"/>
          <w:sz w:val="16"/>
        </w:rPr>
        <w:t>.in.gov</w:t>
      </w:r>
      <w:hyperlink r:id="rId5">
        <w:r>
          <w:rPr>
            <w:rFonts w:ascii="Arial MT"/>
            <w:sz w:val="16"/>
          </w:rPr>
          <w:t>.br/web/dou/-/portaria-n-17-de-25-de-janeiro-de-2023-461712508</w:t>
        </w:r>
      </w:hyperlink>
      <w:r>
        <w:rPr>
          <w:rFonts w:ascii="Arial MT"/>
          <w:sz w:val="16"/>
        </w:rPr>
        <w:tab/>
        <w:t>1/1</w:t>
      </w:r>
    </w:p>
    <w:sectPr>
      <w:type w:val="continuous"/>
      <w:pgSz w:w="16860" w:h="23850"/>
      <w:pgMar w:top="2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7"/>
      <w:szCs w:val="2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9"/>
      <w:ind w:left="4770" w:right="4768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n.gov.br/web/dou/-/portaria-n-17-de-25-de-janeiro-de-2023-46171250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2023-06-30T15:09:37Z</dcterms:created>
  <dcterms:modified xsi:type="dcterms:W3CDTF">2023-06-30T15:09:37Z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2023-06-29T00:00:00Z</vt:filetime>
  </property>
</Properties>
</file>